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CB209D" w:rsidRPr="00CB209D" w:rsidTr="003B1E7B">
        <w:trPr>
          <w:trHeight w:val="449"/>
        </w:trPr>
        <w:tc>
          <w:tcPr>
            <w:tcW w:w="2335" w:type="dxa"/>
            <w:vAlign w:val="bottom"/>
          </w:tcPr>
          <w:p w:rsidR="00762F4D" w:rsidRPr="00CB209D" w:rsidRDefault="00CF6427" w:rsidP="00762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Institution/Facility</w:t>
            </w:r>
            <w:r w:rsidR="00762F4D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vAlign w:val="bottom"/>
          </w:tcPr>
          <w:p w:rsidR="00CB209D" w:rsidRPr="00CB209D" w:rsidRDefault="0076472D" w:rsidP="00762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C93E91" w:rsidRDefault="00C93E91" w:rsidP="0034015B">
      <w:pPr>
        <w:contextualSpacing/>
        <w:rPr>
          <w:sz w:val="20"/>
          <w:szCs w:val="20"/>
        </w:rPr>
      </w:pPr>
    </w:p>
    <w:p w:rsidR="00FA0BB9" w:rsidRPr="00CB209D" w:rsidRDefault="00FA0BB9" w:rsidP="00C93E91">
      <w:pPr>
        <w:contextualSpacing/>
        <w:rPr>
          <w:sz w:val="20"/>
          <w:szCs w:val="20"/>
        </w:rPr>
      </w:pPr>
      <w:r w:rsidRPr="00CB209D">
        <w:rPr>
          <w:sz w:val="20"/>
          <w:szCs w:val="20"/>
        </w:rPr>
        <w:t>Please select from the following choice(s):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5453"/>
        <w:gridCol w:w="4537"/>
        <w:gridCol w:w="366"/>
      </w:tblGrid>
      <w:tr w:rsidR="007F75B6" w:rsidRPr="00CB209D" w:rsidTr="000A3A4C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FA0BB9" w:rsidRPr="00CB209D" w:rsidRDefault="00340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20"/>
                <w:szCs w:val="20"/>
              </w:rPr>
              <w:instrText xml:space="preserve"> FORMCHECKBOX </w:instrText>
            </w:r>
            <w:r w:rsidR="00E14E9F">
              <w:rPr>
                <w:sz w:val="20"/>
                <w:szCs w:val="20"/>
              </w:rPr>
            </w:r>
            <w:r w:rsidR="00E14E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BB9" w:rsidRPr="00F43FF0" w:rsidRDefault="00AE2854">
            <w:pPr>
              <w:rPr>
                <w:b/>
              </w:rPr>
            </w:pPr>
            <w:r w:rsidRPr="00F43FF0">
              <w:rPr>
                <w:b/>
              </w:rPr>
              <w:t xml:space="preserve">I will </w:t>
            </w:r>
            <w:r w:rsidR="00E35AB2" w:rsidRPr="00F43FF0">
              <w:rPr>
                <w:b/>
              </w:rPr>
              <w:t>breastfeed my infant on-site</w:t>
            </w:r>
            <w:r w:rsidR="00E35AB2" w:rsidRPr="00F43FF0" w:rsidDel="00E35AB2">
              <w:rPr>
                <w:b/>
              </w:rPr>
              <w:t xml:space="preserve"> </w:t>
            </w:r>
            <w:r w:rsidR="00776E11" w:rsidRPr="00F43FF0">
              <w:rPr>
                <w:b/>
              </w:rPr>
              <w:t>and/</w:t>
            </w:r>
            <w:r w:rsidR="00795AAA" w:rsidRPr="00F43FF0">
              <w:rPr>
                <w:b/>
              </w:rPr>
              <w:t xml:space="preserve">or </w:t>
            </w:r>
            <w:r w:rsidR="00E35AB2" w:rsidRPr="00F43FF0">
              <w:rPr>
                <w:b/>
              </w:rPr>
              <w:t xml:space="preserve">provide expressed </w:t>
            </w:r>
            <w:r w:rsidR="007F75B6">
              <w:rPr>
                <w:b/>
              </w:rPr>
              <w:t>breastmilk</w:t>
            </w:r>
            <w:r w:rsidR="00762F4D" w:rsidRPr="00F43FF0">
              <w:rPr>
                <w:b/>
              </w:rPr>
              <w:t>.</w:t>
            </w:r>
          </w:p>
        </w:tc>
      </w:tr>
      <w:tr w:rsidR="007F75B6" w:rsidRPr="00CB209D" w:rsidTr="000A3A4C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FA0BB9" w:rsidRPr="00CB209D" w:rsidRDefault="00FA0BB9">
            <w:pPr>
              <w:rPr>
                <w:sz w:val="20"/>
                <w:szCs w:val="20"/>
              </w:rPr>
            </w:pPr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BB9" w:rsidRPr="00CB209D" w:rsidRDefault="00876FD5">
            <w:pPr>
              <w:rPr>
                <w:sz w:val="20"/>
                <w:szCs w:val="20"/>
              </w:rPr>
            </w:pPr>
            <w:r w:rsidRPr="00CB209D">
              <w:rPr>
                <w:sz w:val="20"/>
                <w:szCs w:val="20"/>
              </w:rPr>
              <w:t xml:space="preserve">The Child and Adult Care Food Program (CACFP) encourages and supports breastfeeding. </w:t>
            </w:r>
            <w:r w:rsidR="006471AC">
              <w:rPr>
                <w:sz w:val="20"/>
                <w:szCs w:val="20"/>
              </w:rPr>
              <w:t>The American Academy of Pediatrics</w:t>
            </w:r>
            <w:r w:rsidR="00D64D8D">
              <w:rPr>
                <w:sz w:val="20"/>
                <w:szCs w:val="20"/>
              </w:rPr>
              <w:t xml:space="preserve"> (AAP)</w:t>
            </w:r>
            <w:r w:rsidR="006471AC">
              <w:rPr>
                <w:sz w:val="20"/>
                <w:szCs w:val="20"/>
              </w:rPr>
              <w:t xml:space="preserve"> recommends exclusively breastfeeding and/or </w:t>
            </w:r>
            <w:r w:rsidR="00ED6ECF">
              <w:rPr>
                <w:sz w:val="20"/>
                <w:szCs w:val="20"/>
              </w:rPr>
              <w:t>provision of</w:t>
            </w:r>
            <w:r w:rsidR="006471AC">
              <w:rPr>
                <w:sz w:val="20"/>
                <w:szCs w:val="20"/>
              </w:rPr>
              <w:t xml:space="preserve"> expressed breastmilk for six months</w:t>
            </w:r>
            <w:r w:rsidR="007F75B6">
              <w:rPr>
                <w:sz w:val="20"/>
                <w:szCs w:val="20"/>
              </w:rPr>
              <w:t>;</w:t>
            </w:r>
            <w:r w:rsidR="006471AC">
              <w:rPr>
                <w:sz w:val="20"/>
                <w:szCs w:val="20"/>
              </w:rPr>
              <w:t xml:space="preserve"> and continued breastfeeding after six months with the introduction of </w:t>
            </w:r>
            <w:r w:rsidR="00D64D8D">
              <w:rPr>
                <w:sz w:val="20"/>
                <w:szCs w:val="20"/>
              </w:rPr>
              <w:t>solid</w:t>
            </w:r>
            <w:r w:rsidR="007F75B6">
              <w:rPr>
                <w:sz w:val="20"/>
                <w:szCs w:val="20"/>
              </w:rPr>
              <w:t xml:space="preserve"> food</w:t>
            </w:r>
            <w:r w:rsidR="00D64D8D">
              <w:rPr>
                <w:sz w:val="20"/>
                <w:szCs w:val="20"/>
              </w:rPr>
              <w:t>s until at least one year.</w:t>
            </w:r>
            <w:r w:rsidR="006471AC">
              <w:rPr>
                <w:sz w:val="20"/>
                <w:szCs w:val="20"/>
              </w:rPr>
              <w:t xml:space="preserve"> </w:t>
            </w:r>
            <w:r w:rsidRPr="00D64D8D">
              <w:rPr>
                <w:sz w:val="20"/>
                <w:szCs w:val="20"/>
              </w:rPr>
              <w:t xml:space="preserve">There is no </w:t>
            </w:r>
            <w:r w:rsidR="00F84E79">
              <w:rPr>
                <w:sz w:val="20"/>
                <w:szCs w:val="20"/>
              </w:rPr>
              <w:t>age</w:t>
            </w:r>
            <w:r w:rsidRPr="00D64D8D">
              <w:rPr>
                <w:sz w:val="20"/>
                <w:szCs w:val="20"/>
              </w:rPr>
              <w:t xml:space="preserve"> limit on breastfeeding</w:t>
            </w:r>
            <w:r w:rsidR="00010D02">
              <w:rPr>
                <w:sz w:val="20"/>
                <w:szCs w:val="20"/>
              </w:rPr>
              <w:t xml:space="preserve"> or </w:t>
            </w:r>
            <w:r w:rsidR="00233DBE">
              <w:rPr>
                <w:sz w:val="20"/>
                <w:szCs w:val="20"/>
              </w:rPr>
              <w:t>provision of</w:t>
            </w:r>
            <w:r w:rsidR="00010D02">
              <w:rPr>
                <w:sz w:val="20"/>
                <w:szCs w:val="20"/>
              </w:rPr>
              <w:t xml:space="preserve"> expressed breastmilk</w:t>
            </w:r>
            <w:r w:rsidR="00233DBE">
              <w:rPr>
                <w:sz w:val="20"/>
                <w:szCs w:val="20"/>
              </w:rPr>
              <w:t>.</w:t>
            </w:r>
            <w:r w:rsidRPr="00D64D8D">
              <w:rPr>
                <w:sz w:val="20"/>
                <w:szCs w:val="20"/>
              </w:rPr>
              <w:t xml:space="preserve"> </w:t>
            </w:r>
            <w:r w:rsidR="00233DBE">
              <w:rPr>
                <w:sz w:val="20"/>
                <w:szCs w:val="20"/>
              </w:rPr>
              <w:t>M</w:t>
            </w:r>
            <w:r w:rsidRPr="00D64D8D">
              <w:rPr>
                <w:sz w:val="20"/>
                <w:szCs w:val="20"/>
              </w:rPr>
              <w:t>others and infant</w:t>
            </w:r>
            <w:r w:rsidR="00233DBE">
              <w:rPr>
                <w:sz w:val="20"/>
                <w:szCs w:val="20"/>
              </w:rPr>
              <w:t>s</w:t>
            </w:r>
            <w:r w:rsidRPr="00D64D8D">
              <w:rPr>
                <w:sz w:val="20"/>
                <w:szCs w:val="20"/>
              </w:rPr>
              <w:t>/children may</w:t>
            </w:r>
            <w:r w:rsidR="007F75B6">
              <w:rPr>
                <w:sz w:val="20"/>
                <w:szCs w:val="20"/>
              </w:rPr>
              <w:t xml:space="preserve"> continue to</w:t>
            </w:r>
            <w:r w:rsidRPr="00D64D8D">
              <w:rPr>
                <w:sz w:val="20"/>
                <w:szCs w:val="20"/>
              </w:rPr>
              <w:t xml:space="preserve"> breastfeed</w:t>
            </w:r>
            <w:r w:rsidR="007F75B6">
              <w:rPr>
                <w:sz w:val="20"/>
                <w:szCs w:val="20"/>
              </w:rPr>
              <w:t xml:space="preserve"> as long </w:t>
            </w:r>
            <w:r w:rsidR="007542E0">
              <w:rPr>
                <w:sz w:val="20"/>
                <w:szCs w:val="20"/>
              </w:rPr>
              <w:t>as</w:t>
            </w:r>
            <w:r w:rsidR="007542E0" w:rsidRPr="00D64D8D">
              <w:rPr>
                <w:sz w:val="20"/>
                <w:szCs w:val="20"/>
              </w:rPr>
              <w:t xml:space="preserve"> mutually</w:t>
            </w:r>
            <w:r w:rsidRPr="00D64D8D">
              <w:rPr>
                <w:sz w:val="20"/>
                <w:szCs w:val="20"/>
              </w:rPr>
              <w:t xml:space="preserve"> desirable.</w:t>
            </w:r>
            <w:r>
              <w:rPr>
                <w:sz w:val="20"/>
                <w:szCs w:val="20"/>
              </w:rPr>
              <w:t xml:space="preserve"> </w:t>
            </w:r>
            <w:r w:rsidRPr="00CB209D">
              <w:rPr>
                <w:sz w:val="20"/>
                <w:szCs w:val="20"/>
              </w:rPr>
              <w:t>The North Carolina CACFP aims to help families meet t</w:t>
            </w:r>
            <w:r w:rsidR="00233DBE">
              <w:rPr>
                <w:sz w:val="20"/>
                <w:szCs w:val="20"/>
              </w:rPr>
              <w:t>heir</w:t>
            </w:r>
            <w:r w:rsidRPr="00CB209D">
              <w:rPr>
                <w:sz w:val="20"/>
                <w:szCs w:val="20"/>
              </w:rPr>
              <w:t xml:space="preserve"> breastfeeding goals. </w:t>
            </w:r>
            <w:r w:rsidR="00233DBE">
              <w:rPr>
                <w:sz w:val="20"/>
                <w:szCs w:val="20"/>
              </w:rPr>
              <w:t xml:space="preserve">For </w:t>
            </w:r>
            <w:r w:rsidRPr="00CB209D">
              <w:rPr>
                <w:sz w:val="20"/>
                <w:szCs w:val="20"/>
              </w:rPr>
              <w:t>breastfeeding sup</w:t>
            </w:r>
            <w:r>
              <w:rPr>
                <w:sz w:val="20"/>
                <w:szCs w:val="20"/>
              </w:rPr>
              <w:t xml:space="preserve">port, contact </w:t>
            </w:r>
            <w:r w:rsidRPr="00846C81">
              <w:rPr>
                <w:sz w:val="20"/>
                <w:szCs w:val="20"/>
              </w:rPr>
              <w:t xml:space="preserve">your </w:t>
            </w:r>
            <w:hyperlink w:history="1">
              <w:r w:rsidR="00E47968" w:rsidRPr="007542E0">
                <w:rPr>
                  <w:rStyle w:val="Hyperlink"/>
                  <w:color w:val="auto"/>
                  <w:sz w:val="20"/>
                  <w:szCs w:val="20"/>
                  <w:u w:val="none"/>
                </w:rPr>
                <w:t>county’s Women, Infant, and Children (WIC) agency</w:t>
              </w:r>
            </w:hyperlink>
            <w:r w:rsidRPr="00CB209D">
              <w:rPr>
                <w:sz w:val="20"/>
                <w:szCs w:val="20"/>
              </w:rPr>
              <w:t xml:space="preserve"> or visit </w:t>
            </w:r>
            <w:hyperlink r:id="rId7" w:history="1">
              <w:r w:rsidR="00E47968" w:rsidRPr="00D2069A">
                <w:rPr>
                  <w:rStyle w:val="Hyperlink"/>
                  <w:sz w:val="20"/>
                  <w:szCs w:val="20"/>
                </w:rPr>
                <w:t>www.zipmilk.org</w:t>
              </w:r>
            </w:hyperlink>
            <w:r w:rsidR="00E47968">
              <w:rPr>
                <w:sz w:val="20"/>
                <w:szCs w:val="20"/>
              </w:rPr>
              <w:t xml:space="preserve"> </w:t>
            </w:r>
            <w:r w:rsidRPr="00CB209D">
              <w:rPr>
                <w:sz w:val="20"/>
                <w:szCs w:val="20"/>
              </w:rPr>
              <w:t xml:space="preserve">to find local breastfeeding resources. </w:t>
            </w:r>
          </w:p>
        </w:tc>
      </w:tr>
      <w:tr w:rsidR="007F75B6" w:rsidRPr="00CB209D" w:rsidTr="000A3A4C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76FD5" w:rsidRDefault="00876FD5">
            <w:pPr>
              <w:rPr>
                <w:sz w:val="20"/>
                <w:szCs w:val="20"/>
              </w:rPr>
            </w:pPr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FD5" w:rsidRPr="00CB209D" w:rsidRDefault="00876FD5">
            <w:pPr>
              <w:rPr>
                <w:sz w:val="20"/>
                <w:szCs w:val="20"/>
              </w:rPr>
            </w:pPr>
          </w:p>
        </w:tc>
      </w:tr>
      <w:tr w:rsidR="007F75B6" w:rsidRPr="00CB209D" w:rsidTr="000A3A4C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FA0BB9" w:rsidRPr="00CB209D" w:rsidRDefault="00340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sz w:val="20"/>
                <w:szCs w:val="20"/>
              </w:rPr>
              <w:instrText xml:space="preserve"> FORMCHECKBOX </w:instrText>
            </w:r>
            <w:r w:rsidR="00E14E9F">
              <w:rPr>
                <w:sz w:val="20"/>
                <w:szCs w:val="20"/>
              </w:rPr>
            </w:r>
            <w:r w:rsidR="00E14E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BB9" w:rsidRPr="007542E0" w:rsidRDefault="00FA0BB9">
            <w:pPr>
              <w:rPr>
                <w:b/>
              </w:rPr>
            </w:pPr>
            <w:r w:rsidRPr="00F43FF0">
              <w:rPr>
                <w:b/>
              </w:rPr>
              <w:t xml:space="preserve">I will </w:t>
            </w:r>
            <w:r w:rsidR="00E35AB2">
              <w:rPr>
                <w:b/>
              </w:rPr>
              <w:t>accept</w:t>
            </w:r>
            <w:r w:rsidR="00ED6ECF">
              <w:rPr>
                <w:b/>
              </w:rPr>
              <w:t xml:space="preserve"> </w:t>
            </w:r>
            <w:r w:rsidRPr="00F43FF0">
              <w:rPr>
                <w:b/>
              </w:rPr>
              <w:t xml:space="preserve">the iron-fortified formula </w:t>
            </w:r>
            <w:r w:rsidR="00E35AB2">
              <w:rPr>
                <w:b/>
              </w:rPr>
              <w:t>provided</w:t>
            </w:r>
            <w:r w:rsidRPr="00F43FF0">
              <w:rPr>
                <w:b/>
              </w:rPr>
              <w:t xml:space="preserve"> by t</w:t>
            </w:r>
            <w:r w:rsidR="009B704C">
              <w:rPr>
                <w:b/>
              </w:rPr>
              <w:t>he</w:t>
            </w:r>
            <w:r w:rsidR="00ED6ECF">
              <w:rPr>
                <w:b/>
              </w:rPr>
              <w:t xml:space="preserve"> </w:t>
            </w:r>
            <w:r w:rsidR="00B818CE">
              <w:rPr>
                <w:b/>
              </w:rPr>
              <w:t>institution/</w:t>
            </w:r>
            <w:r w:rsidR="00ED6ECF" w:rsidRPr="00F43FF0">
              <w:rPr>
                <w:b/>
              </w:rPr>
              <w:t>facility.</w:t>
            </w:r>
            <w:r w:rsidR="00ED6ECF" w:rsidRPr="00CB209D">
              <w:rPr>
                <w:sz w:val="20"/>
                <w:szCs w:val="20"/>
              </w:rPr>
              <w:t xml:space="preserve"> </w:t>
            </w:r>
            <w:r w:rsidR="00ED6ECF">
              <w:rPr>
                <w:b/>
              </w:rPr>
              <w:t xml:space="preserve">   </w:t>
            </w:r>
            <w:r w:rsidR="00ED6ECF">
              <w:rPr>
                <w:sz w:val="12"/>
                <w:szCs w:val="12"/>
              </w:rPr>
              <w:t xml:space="preserve">      </w:t>
            </w:r>
            <w:r w:rsidRPr="00CB209D">
              <w:rPr>
                <w:sz w:val="20"/>
                <w:szCs w:val="20"/>
              </w:rPr>
              <w:t xml:space="preserve"> </w:t>
            </w:r>
          </w:p>
        </w:tc>
      </w:tr>
      <w:tr w:rsidR="007F75B6" w:rsidRPr="00CB209D" w:rsidTr="007542E0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ED6ECF" w:rsidRDefault="00ED6ECF">
            <w:pPr>
              <w:rPr>
                <w:sz w:val="20"/>
                <w:szCs w:val="20"/>
              </w:rPr>
            </w:pPr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790" w:type="dxa"/>
              <w:tblLook w:val="04A0" w:firstRow="1" w:lastRow="0" w:firstColumn="1" w:lastColumn="0" w:noHBand="0" w:noVBand="1"/>
            </w:tblPr>
            <w:tblGrid>
              <w:gridCol w:w="255"/>
              <w:gridCol w:w="1710"/>
              <w:gridCol w:w="1272"/>
              <w:gridCol w:w="6712"/>
              <w:gridCol w:w="841"/>
            </w:tblGrid>
            <w:tr w:rsidR="00846C81" w:rsidRPr="00CB209D" w:rsidTr="007542E0">
              <w:trPr>
                <w:gridAfter w:val="1"/>
                <w:wAfter w:w="841" w:type="dxa"/>
              </w:trPr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306" w:rsidRPr="00CB209D" w:rsidRDefault="00642306" w:rsidP="006423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306" w:rsidRPr="00CB209D" w:rsidRDefault="006423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facility offers:</w:t>
                  </w:r>
                </w:p>
              </w:tc>
              <w:tc>
                <w:tcPr>
                  <w:tcW w:w="7984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642306" w:rsidRPr="00CB209D" w:rsidRDefault="007542E0" w:rsidP="006423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642306" w:rsidRPr="00CB209D" w:rsidTr="007542E0"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306" w:rsidRPr="006471AC" w:rsidRDefault="00642306" w:rsidP="003B7F9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306" w:rsidRPr="006471AC" w:rsidRDefault="00642306" w:rsidP="003B7F9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553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642306" w:rsidRPr="006471AC" w:rsidRDefault="00846C81" w:rsidP="007542E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                 </w:t>
                  </w:r>
                  <w:r w:rsidR="00642306" w:rsidRPr="006471AC">
                    <w:rPr>
                      <w:sz w:val="12"/>
                      <w:szCs w:val="12"/>
                    </w:rPr>
                    <w:t>Enter the name of the Iron-Fortified Infant Formula Provided by this institution/facility</w:t>
                  </w:r>
                </w:p>
              </w:tc>
            </w:tr>
          </w:tbl>
          <w:p w:rsidR="00ED6ECF" w:rsidRPr="00F43FF0" w:rsidRDefault="00ED6ECF">
            <w:pPr>
              <w:rPr>
                <w:b/>
              </w:rPr>
            </w:pPr>
          </w:p>
        </w:tc>
      </w:tr>
      <w:tr w:rsidR="007F75B6" w:rsidRPr="00CB209D" w:rsidTr="007542E0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76FD5" w:rsidRPr="00CB209D" w:rsidRDefault="00876FD5">
            <w:pPr>
              <w:rPr>
                <w:sz w:val="20"/>
                <w:szCs w:val="20"/>
              </w:rPr>
            </w:pPr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2E0" w:rsidRDefault="00C74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give permission for this </w:t>
            </w:r>
            <w:r w:rsidR="009B704C">
              <w:rPr>
                <w:sz w:val="20"/>
                <w:szCs w:val="20"/>
              </w:rPr>
              <w:t>institution/</w:t>
            </w:r>
            <w:r>
              <w:rPr>
                <w:sz w:val="20"/>
                <w:szCs w:val="20"/>
              </w:rPr>
              <w:t>facility to prepare my infant’s formula</w:t>
            </w:r>
            <w:r w:rsidR="00642306">
              <w:rPr>
                <w:sz w:val="20"/>
                <w:szCs w:val="20"/>
              </w:rPr>
              <w:t xml:space="preserve">. </w:t>
            </w:r>
            <w:r w:rsidR="00876FD5">
              <w:rPr>
                <w:sz w:val="20"/>
                <w:szCs w:val="20"/>
              </w:rPr>
              <w:t>When breastmilk is not available, infants must receive iron-fortified</w:t>
            </w:r>
            <w:r>
              <w:rPr>
                <w:sz w:val="20"/>
                <w:szCs w:val="20"/>
              </w:rPr>
              <w:t xml:space="preserve"> </w:t>
            </w:r>
            <w:r w:rsidR="00876FD5">
              <w:rPr>
                <w:sz w:val="20"/>
                <w:szCs w:val="20"/>
              </w:rPr>
              <w:t>formula until 12 months</w:t>
            </w:r>
            <w:r w:rsidR="009B704C">
              <w:rPr>
                <w:sz w:val="20"/>
                <w:szCs w:val="20"/>
              </w:rPr>
              <w:t xml:space="preserve"> of age</w:t>
            </w:r>
            <w:r w:rsidR="00876FD5">
              <w:rPr>
                <w:sz w:val="20"/>
                <w:szCs w:val="20"/>
              </w:rPr>
              <w:t>.</w:t>
            </w:r>
            <w:r w:rsidR="00846C81">
              <w:rPr>
                <w:sz w:val="20"/>
                <w:szCs w:val="20"/>
              </w:rPr>
              <w:t xml:space="preserve"> It is the parent’s</w:t>
            </w:r>
            <w:r>
              <w:rPr>
                <w:sz w:val="20"/>
                <w:szCs w:val="20"/>
              </w:rPr>
              <w:t xml:space="preserve"> or guardian’s choice to accept</w:t>
            </w:r>
            <w:r w:rsidR="00846C81">
              <w:rPr>
                <w:sz w:val="20"/>
                <w:szCs w:val="20"/>
              </w:rPr>
              <w:t xml:space="preserve"> the formula provided by the </w:t>
            </w:r>
            <w:r w:rsidR="009B704C">
              <w:rPr>
                <w:sz w:val="20"/>
                <w:szCs w:val="20"/>
              </w:rPr>
              <w:t>institution/</w:t>
            </w:r>
            <w:r w:rsidR="00846C81">
              <w:rPr>
                <w:sz w:val="20"/>
                <w:szCs w:val="20"/>
              </w:rPr>
              <w:t xml:space="preserve">facility </w:t>
            </w:r>
            <w:r>
              <w:rPr>
                <w:sz w:val="20"/>
                <w:szCs w:val="20"/>
              </w:rPr>
              <w:t>or provide an alternative</w:t>
            </w:r>
            <w:r w:rsidR="00846C81">
              <w:rPr>
                <w:sz w:val="20"/>
                <w:szCs w:val="20"/>
              </w:rPr>
              <w:t xml:space="preserve"> formula. </w:t>
            </w:r>
          </w:p>
          <w:p w:rsidR="00876FD5" w:rsidRPr="007542E0" w:rsidRDefault="005F1C77">
            <w:pPr>
              <w:rPr>
                <w:i/>
                <w:sz w:val="16"/>
                <w:szCs w:val="16"/>
              </w:rPr>
            </w:pPr>
            <w:r w:rsidRPr="005F1C77">
              <w:rPr>
                <w:b/>
                <w:i/>
                <w:sz w:val="16"/>
                <w:szCs w:val="16"/>
              </w:rPr>
              <w:t>NOTE</w:t>
            </w:r>
            <w:r w:rsidR="007542E0" w:rsidRPr="007542E0">
              <w:rPr>
                <w:i/>
                <w:sz w:val="16"/>
                <w:szCs w:val="16"/>
              </w:rPr>
              <w:t>: Infant</w:t>
            </w:r>
            <w:r>
              <w:rPr>
                <w:i/>
                <w:sz w:val="16"/>
                <w:szCs w:val="16"/>
              </w:rPr>
              <w:t>s</w:t>
            </w:r>
            <w:r w:rsidR="007542E0" w:rsidRPr="007542E0">
              <w:rPr>
                <w:i/>
                <w:sz w:val="16"/>
                <w:szCs w:val="16"/>
              </w:rPr>
              <w:t xml:space="preserve"> receiving formula through the WIC Program are also eligible to rec</w:t>
            </w:r>
            <w:r w:rsidR="00162184">
              <w:rPr>
                <w:i/>
                <w:sz w:val="16"/>
                <w:szCs w:val="16"/>
              </w:rPr>
              <w:t>eive formula from this center or</w:t>
            </w:r>
            <w:r w:rsidR="007542E0" w:rsidRPr="007542E0">
              <w:rPr>
                <w:i/>
                <w:sz w:val="16"/>
                <w:szCs w:val="16"/>
              </w:rPr>
              <w:t xml:space="preserve"> day care home</w:t>
            </w:r>
          </w:p>
        </w:tc>
      </w:tr>
      <w:tr w:rsidR="007F75B6" w:rsidRPr="00CB209D" w:rsidTr="007542E0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6471AC" w:rsidRPr="00CB209D" w:rsidRDefault="006471AC">
            <w:pPr>
              <w:rPr>
                <w:sz w:val="20"/>
                <w:szCs w:val="20"/>
              </w:rPr>
            </w:pPr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1AC" w:rsidRPr="00CB209D" w:rsidRDefault="006471AC">
            <w:pPr>
              <w:rPr>
                <w:sz w:val="20"/>
                <w:szCs w:val="20"/>
              </w:rPr>
            </w:pPr>
          </w:p>
        </w:tc>
      </w:tr>
      <w:tr w:rsidR="00F43E49" w:rsidRPr="00CB209D" w:rsidTr="007542E0">
        <w:trPr>
          <w:gridAfter w:val="1"/>
          <w:wAfter w:w="363" w:type="dxa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0A6D8C" w:rsidRPr="00CB209D" w:rsidRDefault="000A6D8C" w:rsidP="003B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14E9F">
              <w:rPr>
                <w:sz w:val="20"/>
                <w:szCs w:val="20"/>
              </w:rPr>
            </w:r>
            <w:r w:rsidR="00E14E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D8C" w:rsidRPr="00F43FF0" w:rsidRDefault="000A6D8C" w:rsidP="003B7F92">
            <w:pPr>
              <w:rPr>
                <w:b/>
              </w:rPr>
            </w:pPr>
            <w:r w:rsidRPr="00F43FF0">
              <w:rPr>
                <w:b/>
              </w:rPr>
              <w:t>I decline th</w:t>
            </w:r>
            <w:r w:rsidR="00C74A51">
              <w:rPr>
                <w:b/>
              </w:rPr>
              <w:t>e iron-fortified formula provided</w:t>
            </w:r>
            <w:r w:rsidR="009B704C">
              <w:rPr>
                <w:b/>
              </w:rPr>
              <w:t xml:space="preserve"> by the</w:t>
            </w:r>
            <w:r w:rsidRPr="00F43FF0">
              <w:rPr>
                <w:b/>
              </w:rPr>
              <w:t xml:space="preserve"> institution/facility</w:t>
            </w:r>
          </w:p>
        </w:tc>
      </w:tr>
      <w:tr w:rsidR="007F75B6" w:rsidRPr="00CB209D" w:rsidTr="007542E0">
        <w:trPr>
          <w:gridAfter w:val="1"/>
          <w:wAfter w:w="363" w:type="dxa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0A6D8C" w:rsidRPr="00CB209D" w:rsidRDefault="000A6D8C" w:rsidP="003B7F92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0A6D8C" w:rsidRPr="00CB209D" w:rsidRDefault="000A6D8C" w:rsidP="003B7F92">
            <w:pPr>
              <w:rPr>
                <w:sz w:val="20"/>
                <w:szCs w:val="20"/>
              </w:rPr>
            </w:pPr>
            <w:r w:rsidRPr="00CB209D">
              <w:rPr>
                <w:sz w:val="20"/>
                <w:szCs w:val="20"/>
              </w:rPr>
              <w:t>I will provide my infant with the following formula: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A6D8C" w:rsidRPr="00CB209D" w:rsidRDefault="000A6D8C" w:rsidP="003B7F92">
            <w:pPr>
              <w:rPr>
                <w:sz w:val="20"/>
                <w:szCs w:val="20"/>
              </w:rPr>
            </w:pPr>
          </w:p>
        </w:tc>
      </w:tr>
      <w:tr w:rsidR="000A3A4C" w:rsidRPr="00CB209D" w:rsidTr="007542E0">
        <w:trPr>
          <w:gridAfter w:val="1"/>
          <w:wAfter w:w="363" w:type="dxa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0A6D8C" w:rsidRPr="00CB209D" w:rsidRDefault="000A6D8C" w:rsidP="003B7F92">
            <w:pPr>
              <w:rPr>
                <w:sz w:val="20"/>
                <w:szCs w:val="20"/>
              </w:rPr>
            </w:pPr>
          </w:p>
        </w:tc>
        <w:tc>
          <w:tcPr>
            <w:tcW w:w="9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D8C" w:rsidRPr="007542E0" w:rsidRDefault="007542E0" w:rsidP="003B7F92">
            <w:pPr>
              <w:rPr>
                <w:i/>
                <w:sz w:val="16"/>
                <w:szCs w:val="16"/>
              </w:rPr>
            </w:pPr>
            <w:r w:rsidRPr="005F1C77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C211E5" wp14:editId="67354BAA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-2540</wp:posOffset>
                      </wp:positionV>
                      <wp:extent cx="36893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5707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5pt,-.2pt" to="501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3DBE" w:rsidRPr="005F1C77">
              <w:rPr>
                <w:b/>
                <w:i/>
                <w:sz w:val="16"/>
                <w:szCs w:val="16"/>
              </w:rPr>
              <w:t>NOTE</w:t>
            </w:r>
            <w:r w:rsidR="00233DBE" w:rsidRPr="007542E0">
              <w:rPr>
                <w:i/>
                <w:sz w:val="16"/>
                <w:szCs w:val="16"/>
              </w:rPr>
              <w:t xml:space="preserve">: </w:t>
            </w:r>
            <w:r w:rsidR="00C74A51" w:rsidRPr="007542E0">
              <w:rPr>
                <w:i/>
                <w:sz w:val="16"/>
                <w:szCs w:val="16"/>
              </w:rPr>
              <w:t>If pro</w:t>
            </w:r>
            <w:r w:rsidR="00B818CE" w:rsidRPr="007542E0">
              <w:rPr>
                <w:i/>
                <w:sz w:val="16"/>
                <w:szCs w:val="16"/>
              </w:rPr>
              <w:t>viding formula, it must be iron-fortified</w:t>
            </w:r>
            <w:r w:rsidR="00C74A51" w:rsidRPr="007542E0">
              <w:rPr>
                <w:i/>
                <w:sz w:val="16"/>
                <w:szCs w:val="16"/>
              </w:rPr>
              <w:t xml:space="preserve">. </w:t>
            </w:r>
            <w:r w:rsidR="000A6D8C" w:rsidRPr="007542E0">
              <w:rPr>
                <w:i/>
                <w:sz w:val="16"/>
                <w:szCs w:val="16"/>
              </w:rPr>
              <w:t xml:space="preserve">If the formula provided is a special formula, a medical statement will be requested. </w:t>
            </w:r>
          </w:p>
        </w:tc>
      </w:tr>
      <w:tr w:rsidR="007F75B6" w:rsidRPr="00CB209D" w:rsidTr="000A3A4C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FA0BB9" w:rsidRPr="00CB209D" w:rsidRDefault="00FA0BB9">
            <w:pPr>
              <w:rPr>
                <w:sz w:val="20"/>
                <w:szCs w:val="20"/>
              </w:rPr>
            </w:pPr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BB9" w:rsidRPr="00F43FF0" w:rsidRDefault="00FA0BB9">
            <w:pPr>
              <w:rPr>
                <w:b/>
              </w:rPr>
            </w:pPr>
          </w:p>
        </w:tc>
      </w:tr>
      <w:tr w:rsidR="007F75B6" w:rsidRPr="00CB209D" w:rsidTr="000A3A4C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AE2854" w:rsidRPr="00CB209D" w:rsidRDefault="00340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sz w:val="20"/>
                <w:szCs w:val="20"/>
              </w:rPr>
              <w:instrText xml:space="preserve"> FORMCHECKBOX </w:instrText>
            </w:r>
            <w:r w:rsidR="00E14E9F">
              <w:rPr>
                <w:sz w:val="20"/>
                <w:szCs w:val="20"/>
              </w:rPr>
            </w:r>
            <w:r w:rsidR="00E14E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854" w:rsidRPr="00F43FF0" w:rsidRDefault="00AE2854">
            <w:pPr>
              <w:rPr>
                <w:b/>
              </w:rPr>
            </w:pPr>
            <w:r w:rsidRPr="00F43FF0">
              <w:rPr>
                <w:b/>
              </w:rPr>
              <w:t xml:space="preserve">My infant </w:t>
            </w:r>
            <w:r w:rsidR="00002055" w:rsidRPr="00F43FF0">
              <w:rPr>
                <w:b/>
              </w:rPr>
              <w:t>is developmentally ready to accept solid</w:t>
            </w:r>
            <w:r w:rsidR="00C74A51">
              <w:rPr>
                <w:b/>
              </w:rPr>
              <w:t xml:space="preserve"> foods</w:t>
            </w:r>
            <w:r w:rsidR="00002055" w:rsidRPr="00F43FF0">
              <w:rPr>
                <w:b/>
              </w:rPr>
              <w:t xml:space="preserve"> and is </w:t>
            </w:r>
            <w:r w:rsidR="00002055" w:rsidRPr="00F43FF0">
              <w:rPr>
                <w:b/>
                <w:u w:val="single"/>
              </w:rPr>
              <w:t>around</w:t>
            </w:r>
            <w:r w:rsidR="00002055" w:rsidRPr="00F43FF0">
              <w:rPr>
                <w:b/>
              </w:rPr>
              <w:t xml:space="preserve"> 6 months of age. </w:t>
            </w:r>
            <w:r w:rsidR="002C5449" w:rsidRPr="00F43FF0">
              <w:rPr>
                <w:b/>
              </w:rPr>
              <w:t>I want the</w:t>
            </w:r>
            <w:r w:rsidR="004217C5">
              <w:rPr>
                <w:b/>
              </w:rPr>
              <w:t xml:space="preserve"> </w:t>
            </w:r>
            <w:r w:rsidR="009B704C">
              <w:rPr>
                <w:b/>
              </w:rPr>
              <w:t>institution/</w:t>
            </w:r>
            <w:r w:rsidR="002C5449" w:rsidRPr="00F43FF0">
              <w:rPr>
                <w:b/>
              </w:rPr>
              <w:t>f</w:t>
            </w:r>
            <w:r w:rsidR="009D2A45" w:rsidRPr="00F43FF0">
              <w:rPr>
                <w:b/>
              </w:rPr>
              <w:t>acility to provide</w:t>
            </w:r>
            <w:r w:rsidR="002C5449" w:rsidRPr="00F43FF0">
              <w:rPr>
                <w:b/>
              </w:rPr>
              <w:t xml:space="preserve"> </w:t>
            </w:r>
            <w:r w:rsidR="00C74A51">
              <w:rPr>
                <w:b/>
              </w:rPr>
              <w:t>solid</w:t>
            </w:r>
            <w:r w:rsidR="002C5449" w:rsidRPr="00F43FF0">
              <w:rPr>
                <w:b/>
              </w:rPr>
              <w:t xml:space="preserve"> food(s) allowed under 7</w:t>
            </w:r>
            <w:r w:rsidR="00230D4F" w:rsidRPr="00F43FF0">
              <w:rPr>
                <w:b/>
              </w:rPr>
              <w:t xml:space="preserve"> § </w:t>
            </w:r>
            <w:r w:rsidR="002C5449" w:rsidRPr="00F43FF0">
              <w:rPr>
                <w:b/>
              </w:rPr>
              <w:t>C</w:t>
            </w:r>
            <w:r w:rsidR="00705E6D" w:rsidRPr="00F43FF0">
              <w:rPr>
                <w:b/>
              </w:rPr>
              <w:t>.</w:t>
            </w:r>
            <w:r w:rsidR="002C5449" w:rsidRPr="00F43FF0">
              <w:rPr>
                <w:b/>
              </w:rPr>
              <w:t>F</w:t>
            </w:r>
            <w:r w:rsidR="00705E6D" w:rsidRPr="00F43FF0">
              <w:rPr>
                <w:b/>
              </w:rPr>
              <w:t>.</w:t>
            </w:r>
            <w:r w:rsidR="002C5449" w:rsidRPr="00F43FF0">
              <w:rPr>
                <w:b/>
              </w:rPr>
              <w:t>R</w:t>
            </w:r>
            <w:r w:rsidR="00705E6D" w:rsidRPr="00F43FF0">
              <w:rPr>
                <w:b/>
              </w:rPr>
              <w:t>.</w:t>
            </w:r>
            <w:r w:rsidR="002C5449" w:rsidRPr="00F43FF0">
              <w:rPr>
                <w:b/>
              </w:rPr>
              <w:t xml:space="preserve"> 226.20 (b)</w:t>
            </w:r>
            <w:r w:rsidR="007542E0">
              <w:rPr>
                <w:b/>
              </w:rPr>
              <w:t xml:space="preserve"> and policy memo 17-01.</w:t>
            </w:r>
          </w:p>
        </w:tc>
      </w:tr>
      <w:tr w:rsidR="007F75B6" w:rsidRPr="00CB209D" w:rsidTr="000A3A4C">
        <w:trPr>
          <w:trHeight w:val="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AE2854" w:rsidRPr="0034015B" w:rsidRDefault="00AE2854">
            <w:pPr>
              <w:rPr>
                <w:sz w:val="12"/>
                <w:szCs w:val="12"/>
              </w:rPr>
            </w:pPr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854" w:rsidRPr="0034015B" w:rsidRDefault="00AE2854">
            <w:pPr>
              <w:rPr>
                <w:sz w:val="12"/>
                <w:szCs w:val="12"/>
              </w:rPr>
            </w:pPr>
          </w:p>
        </w:tc>
      </w:tr>
      <w:tr w:rsidR="007F75B6" w:rsidRPr="00CB209D" w:rsidTr="000A3A4C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AE2854" w:rsidRPr="00CB209D" w:rsidRDefault="00AE2854">
            <w:pPr>
              <w:rPr>
                <w:sz w:val="20"/>
                <w:szCs w:val="20"/>
              </w:rPr>
            </w:pPr>
          </w:p>
        </w:tc>
        <w:tc>
          <w:tcPr>
            <w:tcW w:w="10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055" w:rsidRDefault="00CB209D" w:rsidP="00002055">
            <w:pPr>
              <w:rPr>
                <w:sz w:val="20"/>
                <w:szCs w:val="20"/>
              </w:rPr>
            </w:pPr>
            <w:r w:rsidRPr="00CB209D">
              <w:rPr>
                <w:sz w:val="20"/>
                <w:szCs w:val="20"/>
              </w:rPr>
              <w:t xml:space="preserve">It is important to delay the introduction of solid foods until around 6 months of age as most infants are not </w:t>
            </w:r>
            <w:r w:rsidR="00C74A51">
              <w:rPr>
                <w:sz w:val="20"/>
                <w:szCs w:val="20"/>
              </w:rPr>
              <w:t xml:space="preserve">developmentally </w:t>
            </w:r>
            <w:r w:rsidRPr="00CB209D">
              <w:rPr>
                <w:sz w:val="20"/>
                <w:szCs w:val="20"/>
              </w:rPr>
              <w:t>ready to</w:t>
            </w:r>
            <w:r w:rsidR="00C74A51">
              <w:rPr>
                <w:sz w:val="20"/>
                <w:szCs w:val="20"/>
              </w:rPr>
              <w:t xml:space="preserve"> safely</w:t>
            </w:r>
            <w:r w:rsidRPr="00CB209D">
              <w:rPr>
                <w:sz w:val="20"/>
                <w:szCs w:val="20"/>
              </w:rPr>
              <w:t xml:space="preserve"> consume</w:t>
            </w:r>
            <w:r w:rsidR="00C74A51">
              <w:rPr>
                <w:sz w:val="20"/>
                <w:szCs w:val="20"/>
              </w:rPr>
              <w:t xml:space="preserve"> them</w:t>
            </w:r>
            <w:r w:rsidRPr="00CB209D">
              <w:rPr>
                <w:sz w:val="20"/>
                <w:szCs w:val="20"/>
              </w:rPr>
              <w:t xml:space="preserve">. </w:t>
            </w:r>
            <w:r w:rsidR="00002055" w:rsidRPr="00CB209D">
              <w:rPr>
                <w:sz w:val="20"/>
                <w:szCs w:val="20"/>
              </w:rPr>
              <w:t xml:space="preserve">There is no single, direct signal to determine when an infant is developmentally ready to accept solid foods. An infant’s readiness depends on his or her </w:t>
            </w:r>
            <w:r w:rsidR="00C74A51">
              <w:rPr>
                <w:sz w:val="20"/>
                <w:szCs w:val="20"/>
              </w:rPr>
              <w:t xml:space="preserve">unique </w:t>
            </w:r>
            <w:r w:rsidR="00002055" w:rsidRPr="00CB209D">
              <w:rPr>
                <w:sz w:val="20"/>
                <w:szCs w:val="20"/>
              </w:rPr>
              <w:t>rate of development. Centers and day care homes should be in constant communication with parents</w:t>
            </w:r>
            <w:r w:rsidR="009B704C">
              <w:rPr>
                <w:sz w:val="20"/>
                <w:szCs w:val="20"/>
              </w:rPr>
              <w:t>/</w:t>
            </w:r>
            <w:r w:rsidR="00002055" w:rsidRPr="00CB209D">
              <w:rPr>
                <w:sz w:val="20"/>
                <w:szCs w:val="20"/>
              </w:rPr>
              <w:t>guardians about when and what solid foods should be served while the infant</w:t>
            </w:r>
            <w:r w:rsidR="009B704C">
              <w:rPr>
                <w:sz w:val="20"/>
                <w:szCs w:val="20"/>
              </w:rPr>
              <w:t>s</w:t>
            </w:r>
            <w:r w:rsidR="00002055" w:rsidRPr="00CB209D">
              <w:rPr>
                <w:sz w:val="20"/>
                <w:szCs w:val="20"/>
              </w:rPr>
              <w:t xml:space="preserve"> </w:t>
            </w:r>
            <w:r w:rsidR="009B704C">
              <w:rPr>
                <w:sz w:val="20"/>
                <w:szCs w:val="20"/>
              </w:rPr>
              <w:t>are</w:t>
            </w:r>
            <w:r w:rsidR="00002055" w:rsidRPr="00CB209D">
              <w:rPr>
                <w:sz w:val="20"/>
                <w:szCs w:val="20"/>
              </w:rPr>
              <w:t xml:space="preserve"> in</w:t>
            </w:r>
            <w:r w:rsidR="00571AA8">
              <w:rPr>
                <w:sz w:val="20"/>
                <w:szCs w:val="20"/>
              </w:rPr>
              <w:t xml:space="preserve"> their</w:t>
            </w:r>
            <w:r w:rsidR="00002055" w:rsidRPr="00CB209D">
              <w:rPr>
                <w:sz w:val="20"/>
                <w:szCs w:val="20"/>
              </w:rPr>
              <w:t xml:space="preserve"> care.</w:t>
            </w:r>
            <w:r w:rsidR="0034015B">
              <w:rPr>
                <w:sz w:val="20"/>
                <w:szCs w:val="20"/>
              </w:rPr>
              <w:t xml:space="preserve"> The AAP </w:t>
            </w:r>
            <w:r w:rsidR="009B704C">
              <w:rPr>
                <w:sz w:val="20"/>
                <w:szCs w:val="20"/>
              </w:rPr>
              <w:t>provides</w:t>
            </w:r>
            <w:r w:rsidR="0034015B">
              <w:rPr>
                <w:sz w:val="20"/>
                <w:szCs w:val="20"/>
              </w:rPr>
              <w:t xml:space="preserve"> the following guidance to help determine</w:t>
            </w:r>
            <w:r w:rsidR="00124CCC">
              <w:rPr>
                <w:sz w:val="20"/>
                <w:szCs w:val="20"/>
              </w:rPr>
              <w:t xml:space="preserve"> if your infant is ready for solid foods</w:t>
            </w:r>
            <w:r w:rsidR="00C74A51">
              <w:rPr>
                <w:sz w:val="20"/>
                <w:szCs w:val="20"/>
              </w:rPr>
              <w:t xml:space="preserve">. </w:t>
            </w:r>
            <w:r w:rsidR="00F43E49">
              <w:rPr>
                <w:sz w:val="20"/>
                <w:szCs w:val="20"/>
              </w:rPr>
              <w:t>Check all</w:t>
            </w:r>
            <w:r w:rsidR="00C74A51">
              <w:rPr>
                <w:sz w:val="20"/>
                <w:szCs w:val="20"/>
              </w:rPr>
              <w:t>, if any,</w:t>
            </w:r>
            <w:r w:rsidR="00F43E49">
              <w:rPr>
                <w:sz w:val="20"/>
                <w:szCs w:val="20"/>
              </w:rPr>
              <w:t xml:space="preserve"> that apply</w:t>
            </w:r>
            <w:r w:rsidR="00C74A51">
              <w:rPr>
                <w:sz w:val="20"/>
                <w:szCs w:val="20"/>
              </w:rPr>
              <w:t xml:space="preserve"> to your infant</w:t>
            </w:r>
            <w:r w:rsidR="00124CCC">
              <w:rPr>
                <w:sz w:val="20"/>
                <w:szCs w:val="20"/>
              </w:rPr>
              <w:t>:</w:t>
            </w:r>
          </w:p>
          <w:p w:rsidR="00F43E49" w:rsidRPr="00CB209D" w:rsidRDefault="00F43E49" w:rsidP="00F4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14E9F">
              <w:rPr>
                <w:sz w:val="20"/>
                <w:szCs w:val="20"/>
              </w:rPr>
            </w:r>
            <w:r w:rsidR="00E14E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CB209D">
              <w:rPr>
                <w:sz w:val="20"/>
                <w:szCs w:val="20"/>
              </w:rPr>
              <w:t>My infant can sit in a</w:t>
            </w:r>
            <w:r w:rsidR="009B704C">
              <w:rPr>
                <w:sz w:val="20"/>
                <w:szCs w:val="20"/>
              </w:rPr>
              <w:t xml:space="preserve"> high chair, feeding seat, or</w:t>
            </w:r>
            <w:r w:rsidRPr="00CB209D">
              <w:rPr>
                <w:sz w:val="20"/>
                <w:szCs w:val="20"/>
              </w:rPr>
              <w:t xml:space="preserve"> infant seat with good head control</w:t>
            </w:r>
            <w:r w:rsidR="000A1EB2">
              <w:rPr>
                <w:sz w:val="20"/>
                <w:szCs w:val="20"/>
              </w:rPr>
              <w:t>.</w:t>
            </w:r>
            <w:r w:rsidRPr="00CB209D">
              <w:rPr>
                <w:sz w:val="20"/>
                <w:szCs w:val="20"/>
              </w:rPr>
              <w:t xml:space="preserve"> </w:t>
            </w:r>
          </w:p>
          <w:p w:rsidR="00F43E49" w:rsidRPr="00CB209D" w:rsidRDefault="00F43E49" w:rsidP="00F4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14E9F">
              <w:rPr>
                <w:sz w:val="20"/>
                <w:szCs w:val="20"/>
              </w:rPr>
            </w:r>
            <w:r w:rsidR="00E14E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CB209D">
              <w:rPr>
                <w:sz w:val="20"/>
                <w:szCs w:val="20"/>
              </w:rPr>
              <w:t xml:space="preserve">My </w:t>
            </w:r>
            <w:r>
              <w:rPr>
                <w:sz w:val="20"/>
                <w:szCs w:val="20"/>
              </w:rPr>
              <w:t>infant</w:t>
            </w:r>
            <w:r w:rsidRPr="00CB209D">
              <w:rPr>
                <w:sz w:val="20"/>
                <w:szCs w:val="20"/>
              </w:rPr>
              <w:t xml:space="preserve"> is watching me and others eat, reaching for food, and seems eager to be fed</w:t>
            </w:r>
            <w:r w:rsidR="000A1EB2">
              <w:rPr>
                <w:sz w:val="20"/>
                <w:szCs w:val="20"/>
              </w:rPr>
              <w:t>.</w:t>
            </w:r>
            <w:r w:rsidRPr="00CB209D">
              <w:rPr>
                <w:sz w:val="20"/>
                <w:szCs w:val="20"/>
              </w:rPr>
              <w:t xml:space="preserve"> </w:t>
            </w:r>
          </w:p>
          <w:p w:rsidR="00F43E49" w:rsidRDefault="00F4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14E9F">
              <w:rPr>
                <w:sz w:val="20"/>
                <w:szCs w:val="20"/>
              </w:rPr>
            </w:r>
            <w:r w:rsidR="00E14E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My infant</w:t>
            </w:r>
            <w:r w:rsidRPr="00CB209D">
              <w:rPr>
                <w:sz w:val="20"/>
                <w:szCs w:val="20"/>
              </w:rPr>
              <w:t xml:space="preserve"> can move foo</w:t>
            </w:r>
            <w:r>
              <w:rPr>
                <w:sz w:val="20"/>
                <w:szCs w:val="20"/>
              </w:rPr>
              <w:t>d from a spoon into the</w:t>
            </w:r>
            <w:r w:rsidRPr="00CB209D">
              <w:rPr>
                <w:sz w:val="20"/>
                <w:szCs w:val="20"/>
              </w:rPr>
              <w:t xml:space="preserve"> throat and do</w:t>
            </w:r>
            <w:r w:rsidR="000A1EB2">
              <w:rPr>
                <w:sz w:val="20"/>
                <w:szCs w:val="20"/>
              </w:rPr>
              <w:t>es not push it out of the</w:t>
            </w:r>
            <w:r w:rsidRPr="00CB209D">
              <w:rPr>
                <w:sz w:val="20"/>
                <w:szCs w:val="20"/>
              </w:rPr>
              <w:t xml:space="preserve"> mouth and/or </w:t>
            </w:r>
            <w:r>
              <w:rPr>
                <w:sz w:val="20"/>
                <w:szCs w:val="20"/>
              </w:rPr>
              <w:t xml:space="preserve">  </w:t>
            </w:r>
          </w:p>
          <w:p w:rsidR="00F43E49" w:rsidRPr="00CB209D" w:rsidRDefault="00F4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dribbles onto his or her chin.</w:t>
            </w:r>
          </w:p>
          <w:p w:rsidR="00F43E49" w:rsidRPr="00CB209D" w:rsidRDefault="00F43E49" w:rsidP="00002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14E9F">
              <w:rPr>
                <w:sz w:val="20"/>
                <w:szCs w:val="20"/>
              </w:rPr>
            </w:r>
            <w:r w:rsidR="00E14E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="000A1EB2">
              <w:rPr>
                <w:sz w:val="20"/>
                <w:szCs w:val="20"/>
              </w:rPr>
              <w:t xml:space="preserve">My infant has doubled his or her birth weight and now weighs </w:t>
            </w:r>
            <w:r w:rsidR="009B704C">
              <w:rPr>
                <w:sz w:val="20"/>
                <w:szCs w:val="20"/>
              </w:rPr>
              <w:t xml:space="preserve">around </w:t>
            </w:r>
            <w:r w:rsidR="000A1EB2">
              <w:rPr>
                <w:sz w:val="20"/>
                <w:szCs w:val="20"/>
              </w:rPr>
              <w:t>13 pounds or more.</w:t>
            </w:r>
          </w:p>
        </w:tc>
      </w:tr>
    </w:tbl>
    <w:p w:rsidR="00FA0BB9" w:rsidRPr="00CB209D" w:rsidRDefault="00FA0BB9" w:rsidP="0076472D">
      <w:pPr>
        <w:contextualSpacing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0"/>
        <w:gridCol w:w="360"/>
        <w:gridCol w:w="545"/>
        <w:gridCol w:w="4765"/>
        <w:gridCol w:w="807"/>
        <w:gridCol w:w="2698"/>
      </w:tblGrid>
      <w:tr w:rsidR="00795AAA" w:rsidRPr="00CB209D" w:rsidTr="007542E0">
        <w:trPr>
          <w:trHeight w:val="80"/>
        </w:trPr>
        <w:tc>
          <w:tcPr>
            <w:tcW w:w="1435" w:type="dxa"/>
          </w:tcPr>
          <w:p w:rsidR="00795AAA" w:rsidRPr="00CB209D" w:rsidRDefault="00795AAA">
            <w:pPr>
              <w:rPr>
                <w:sz w:val="20"/>
                <w:szCs w:val="20"/>
              </w:rPr>
            </w:pPr>
            <w:r w:rsidRPr="00CB209D">
              <w:rPr>
                <w:sz w:val="20"/>
                <w:szCs w:val="20"/>
              </w:rPr>
              <w:t>Infant</w:t>
            </w:r>
            <w:r w:rsidR="000A1EB2">
              <w:rPr>
                <w:sz w:val="20"/>
                <w:szCs w:val="20"/>
              </w:rPr>
              <w:t>’</w:t>
            </w:r>
            <w:r w:rsidRPr="00CB209D">
              <w:rPr>
                <w:sz w:val="20"/>
                <w:szCs w:val="20"/>
              </w:rPr>
              <w:t>s Name:</w:t>
            </w: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</w:tr>
      <w:tr w:rsidR="00795AAA" w:rsidRPr="00CB209D" w:rsidTr="007542E0">
        <w:tc>
          <w:tcPr>
            <w:tcW w:w="1615" w:type="dxa"/>
            <w:gridSpan w:val="2"/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</w:tr>
      <w:tr w:rsidR="00795AAA" w:rsidRPr="00CB209D" w:rsidTr="007542E0">
        <w:tc>
          <w:tcPr>
            <w:tcW w:w="1435" w:type="dxa"/>
          </w:tcPr>
          <w:p w:rsidR="00795AAA" w:rsidRPr="00CB209D" w:rsidRDefault="00795AAA">
            <w:pPr>
              <w:rPr>
                <w:sz w:val="20"/>
                <w:szCs w:val="20"/>
              </w:rPr>
            </w:pPr>
            <w:r w:rsidRPr="00CB209D">
              <w:rPr>
                <w:sz w:val="20"/>
                <w:szCs w:val="20"/>
              </w:rPr>
              <w:t>Infant’s Age:</w:t>
            </w:r>
            <w:r w:rsidR="000A1EB2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</w:tr>
      <w:tr w:rsidR="00795AAA" w:rsidRPr="00CB209D" w:rsidTr="007542E0">
        <w:tc>
          <w:tcPr>
            <w:tcW w:w="1615" w:type="dxa"/>
            <w:gridSpan w:val="2"/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</w:tr>
      <w:tr w:rsidR="00795AAA" w:rsidRPr="00CB209D" w:rsidTr="007542E0">
        <w:tc>
          <w:tcPr>
            <w:tcW w:w="2520" w:type="dxa"/>
            <w:gridSpan w:val="4"/>
          </w:tcPr>
          <w:p w:rsidR="00795AAA" w:rsidRPr="00CB209D" w:rsidRDefault="00795AAA">
            <w:pPr>
              <w:rPr>
                <w:sz w:val="20"/>
                <w:szCs w:val="20"/>
              </w:rPr>
            </w:pPr>
            <w:r w:rsidRPr="00FA7BF4">
              <w:rPr>
                <w:sz w:val="20"/>
                <w:szCs w:val="20"/>
              </w:rPr>
              <w:t>Parent</w:t>
            </w:r>
            <w:r w:rsidR="00C716F5" w:rsidRPr="00FA7BF4">
              <w:rPr>
                <w:sz w:val="20"/>
                <w:szCs w:val="20"/>
              </w:rPr>
              <w:t>/Guardian</w:t>
            </w:r>
            <w:r w:rsidR="00FA7BF4" w:rsidRPr="00FA7BF4">
              <w:rPr>
                <w:sz w:val="20"/>
                <w:szCs w:val="20"/>
              </w:rPr>
              <w:t xml:space="preserve"> Signature</w:t>
            </w:r>
            <w:r w:rsidR="00C716F5" w:rsidRPr="00FA7BF4">
              <w:rPr>
                <w:sz w:val="20"/>
                <w:szCs w:val="20"/>
              </w:rPr>
              <w:t>:</w:t>
            </w:r>
          </w:p>
        </w:tc>
        <w:tc>
          <w:tcPr>
            <w:tcW w:w="4765" w:type="dxa"/>
            <w:tcBorders>
              <w:bottom w:val="single" w:sz="2" w:space="0" w:color="auto"/>
            </w:tcBorders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795AAA" w:rsidRPr="00CB209D" w:rsidRDefault="00002055">
            <w:pPr>
              <w:rPr>
                <w:sz w:val="20"/>
                <w:szCs w:val="20"/>
              </w:rPr>
            </w:pPr>
            <w:r w:rsidRPr="00CB209D">
              <w:rPr>
                <w:sz w:val="20"/>
                <w:szCs w:val="20"/>
              </w:rPr>
              <w:t>Date: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795AAA" w:rsidRPr="00CB209D" w:rsidRDefault="00795AAA">
            <w:pPr>
              <w:rPr>
                <w:sz w:val="20"/>
                <w:szCs w:val="20"/>
              </w:rPr>
            </w:pPr>
          </w:p>
        </w:tc>
      </w:tr>
      <w:tr w:rsidR="00FA7BF4" w:rsidRPr="00CB209D" w:rsidTr="007542E0">
        <w:tc>
          <w:tcPr>
            <w:tcW w:w="2520" w:type="dxa"/>
            <w:gridSpan w:val="4"/>
          </w:tcPr>
          <w:p w:rsidR="00FA7BF4" w:rsidRPr="00FA7BF4" w:rsidRDefault="00FA7BF4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:rsidR="00FA7BF4" w:rsidRPr="00CB209D" w:rsidRDefault="00FA7BF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FA7BF4" w:rsidRPr="00CB209D" w:rsidRDefault="00FA7BF4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FA7BF4" w:rsidRPr="00CB209D" w:rsidRDefault="00FA7BF4">
            <w:pPr>
              <w:rPr>
                <w:sz w:val="20"/>
                <w:szCs w:val="20"/>
              </w:rPr>
            </w:pPr>
          </w:p>
        </w:tc>
      </w:tr>
      <w:tr w:rsidR="00002055" w:rsidRPr="00CB209D" w:rsidTr="007542E0">
        <w:tc>
          <w:tcPr>
            <w:tcW w:w="1975" w:type="dxa"/>
            <w:gridSpan w:val="3"/>
          </w:tcPr>
          <w:p w:rsidR="00002055" w:rsidRPr="0034015B" w:rsidRDefault="00002055">
            <w:pPr>
              <w:rPr>
                <w:sz w:val="12"/>
                <w:szCs w:val="12"/>
              </w:rPr>
            </w:pPr>
          </w:p>
        </w:tc>
        <w:tc>
          <w:tcPr>
            <w:tcW w:w="5310" w:type="dxa"/>
            <w:gridSpan w:val="2"/>
          </w:tcPr>
          <w:p w:rsidR="00002055" w:rsidRPr="0034015B" w:rsidRDefault="00002055">
            <w:pPr>
              <w:rPr>
                <w:sz w:val="12"/>
                <w:szCs w:val="12"/>
              </w:rPr>
            </w:pPr>
          </w:p>
        </w:tc>
        <w:tc>
          <w:tcPr>
            <w:tcW w:w="807" w:type="dxa"/>
          </w:tcPr>
          <w:p w:rsidR="00002055" w:rsidRPr="0034015B" w:rsidRDefault="00002055">
            <w:pPr>
              <w:rPr>
                <w:sz w:val="12"/>
                <w:szCs w:val="12"/>
              </w:rPr>
            </w:pPr>
          </w:p>
        </w:tc>
        <w:tc>
          <w:tcPr>
            <w:tcW w:w="2698" w:type="dxa"/>
          </w:tcPr>
          <w:p w:rsidR="00002055" w:rsidRPr="0034015B" w:rsidRDefault="00002055">
            <w:pPr>
              <w:rPr>
                <w:sz w:val="12"/>
                <w:szCs w:val="12"/>
              </w:rPr>
            </w:pPr>
          </w:p>
        </w:tc>
      </w:tr>
    </w:tbl>
    <w:p w:rsidR="00795AAA" w:rsidRPr="005F1C77" w:rsidRDefault="005F1C77">
      <w:pPr>
        <w:contextualSpacing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NOTE TO PARENTS</w:t>
      </w:r>
      <w:r w:rsidR="00D7701C" w:rsidRPr="005F1C77">
        <w:rPr>
          <w:b/>
          <w:i/>
          <w:sz w:val="16"/>
          <w:szCs w:val="16"/>
        </w:rPr>
        <w:t>:</w:t>
      </w:r>
      <w:r w:rsidR="00D7701C" w:rsidRPr="005F1C77">
        <w:rPr>
          <w:i/>
          <w:sz w:val="16"/>
          <w:szCs w:val="16"/>
        </w:rPr>
        <w:t xml:space="preserve"> </w:t>
      </w:r>
      <w:r w:rsidR="00002055" w:rsidRPr="005F1C77">
        <w:rPr>
          <w:i/>
          <w:sz w:val="16"/>
          <w:szCs w:val="16"/>
        </w:rPr>
        <w:t>When a parent or guardian chooses to provide breastmilk (expressed breastmilk or breastfeed on-site) or a creditable infant formula and the infant is consuming solid foods, the center or day care home must supply all other re</w:t>
      </w:r>
      <w:r w:rsidR="00E47968" w:rsidRPr="005F1C77">
        <w:rPr>
          <w:i/>
          <w:sz w:val="16"/>
          <w:szCs w:val="16"/>
        </w:rPr>
        <w:t xml:space="preserve">quired meal components </w:t>
      </w:r>
      <w:r w:rsidR="00002055" w:rsidRPr="005F1C77">
        <w:rPr>
          <w:i/>
          <w:sz w:val="16"/>
          <w:szCs w:val="16"/>
        </w:rPr>
        <w:t xml:space="preserve">for the meal to be reimbursable. </w:t>
      </w:r>
    </w:p>
    <w:p w:rsidR="005F1C77" w:rsidRPr="005F1C77" w:rsidRDefault="005F1C77">
      <w:pPr>
        <w:contextualSpacing/>
        <w:rPr>
          <w:i/>
          <w:sz w:val="16"/>
          <w:szCs w:val="16"/>
        </w:rPr>
      </w:pPr>
      <w:r w:rsidRPr="005F1C77">
        <w:rPr>
          <w:b/>
          <w:i/>
          <w:sz w:val="16"/>
          <w:szCs w:val="16"/>
        </w:rPr>
        <w:t>NOTE TO INSTITUTION/FACILITY:</w:t>
      </w:r>
      <w:r w:rsidRPr="005F1C77">
        <w:rPr>
          <w:i/>
          <w:sz w:val="16"/>
          <w:szCs w:val="16"/>
        </w:rPr>
        <w:t xml:space="preserve"> This document is required for all enrolled infants. </w:t>
      </w:r>
    </w:p>
    <w:sectPr w:rsidR="005F1C77" w:rsidRPr="005F1C77" w:rsidSect="00F637D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67" w:rsidRDefault="00890267" w:rsidP="00F637DF">
      <w:pPr>
        <w:spacing w:after="0" w:line="240" w:lineRule="auto"/>
      </w:pPr>
      <w:r>
        <w:separator/>
      </w:r>
    </w:p>
  </w:endnote>
  <w:endnote w:type="continuationSeparator" w:id="0">
    <w:p w:rsidR="00890267" w:rsidRDefault="00890267" w:rsidP="00F6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CEF" w:rsidRPr="00230D4F" w:rsidRDefault="00050CEF">
    <w:pPr>
      <w:pStyle w:val="Footer"/>
      <w:rPr>
        <w:sz w:val="18"/>
        <w:szCs w:val="18"/>
      </w:rPr>
    </w:pPr>
    <w:r w:rsidRPr="00230D4F">
      <w:rPr>
        <w:sz w:val="18"/>
        <w:szCs w:val="18"/>
      </w:rPr>
      <w:t>DHHS CACFP (06/17)</w:t>
    </w:r>
  </w:p>
  <w:p w:rsidR="00050CEF" w:rsidRPr="00230D4F" w:rsidRDefault="00050CEF">
    <w:pPr>
      <w:pStyle w:val="Footer"/>
      <w:rPr>
        <w:sz w:val="18"/>
        <w:szCs w:val="18"/>
      </w:rPr>
    </w:pPr>
    <w:r w:rsidRPr="00230D4F">
      <w:rPr>
        <w:sz w:val="18"/>
        <w:szCs w:val="18"/>
      </w:rPr>
      <w:t>SNP Provision of Breastmilk or Infant Formula and Infant Solids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67" w:rsidRDefault="00890267" w:rsidP="00F637DF">
      <w:pPr>
        <w:spacing w:after="0" w:line="240" w:lineRule="auto"/>
      </w:pPr>
      <w:r>
        <w:separator/>
      </w:r>
    </w:p>
  </w:footnote>
  <w:footnote w:type="continuationSeparator" w:id="0">
    <w:p w:rsidR="00890267" w:rsidRDefault="00890267" w:rsidP="00F6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CEF" w:rsidRPr="003B1E7B" w:rsidRDefault="00050CEF" w:rsidP="00F637DF">
    <w:pPr>
      <w:pStyle w:val="Header"/>
      <w:jc w:val="center"/>
      <w:rPr>
        <w:sz w:val="20"/>
        <w:szCs w:val="20"/>
      </w:rPr>
    </w:pPr>
    <w:r w:rsidRPr="003B1E7B">
      <w:rPr>
        <w:sz w:val="20"/>
        <w:szCs w:val="20"/>
      </w:rPr>
      <w:t xml:space="preserve">North Carolina Department of Health and Human Services </w:t>
    </w:r>
  </w:p>
  <w:p w:rsidR="00050CEF" w:rsidRPr="003B1E7B" w:rsidRDefault="00050CEF" w:rsidP="00F637DF">
    <w:pPr>
      <w:pStyle w:val="Header"/>
      <w:jc w:val="center"/>
      <w:rPr>
        <w:sz w:val="20"/>
        <w:szCs w:val="20"/>
      </w:rPr>
    </w:pPr>
    <w:r w:rsidRPr="003B1E7B">
      <w:rPr>
        <w:sz w:val="20"/>
        <w:szCs w:val="20"/>
      </w:rPr>
      <w:t>Division of Public Health</w:t>
    </w:r>
  </w:p>
  <w:p w:rsidR="00050CEF" w:rsidRPr="003B1E7B" w:rsidRDefault="00050CEF" w:rsidP="00F637DF">
    <w:pPr>
      <w:pStyle w:val="Header"/>
      <w:jc w:val="center"/>
      <w:rPr>
        <w:sz w:val="20"/>
        <w:szCs w:val="20"/>
      </w:rPr>
    </w:pPr>
    <w:r w:rsidRPr="003B1E7B">
      <w:rPr>
        <w:sz w:val="20"/>
        <w:szCs w:val="20"/>
      </w:rPr>
      <w:t>Women’s &amp; Children’s Health Section</w:t>
    </w:r>
  </w:p>
  <w:p w:rsidR="00050CEF" w:rsidRPr="003B1E7B" w:rsidRDefault="00050CEF" w:rsidP="00F637DF">
    <w:pPr>
      <w:pStyle w:val="Header"/>
      <w:jc w:val="center"/>
      <w:rPr>
        <w:sz w:val="20"/>
        <w:szCs w:val="20"/>
      </w:rPr>
    </w:pPr>
    <w:r w:rsidRPr="003B1E7B">
      <w:rPr>
        <w:sz w:val="20"/>
        <w:szCs w:val="20"/>
      </w:rPr>
      <w:t>Nutrition Services Branch</w:t>
    </w:r>
  </w:p>
  <w:p w:rsidR="00050CEF" w:rsidRPr="003B1E7B" w:rsidRDefault="00050CEF" w:rsidP="00F637DF">
    <w:pPr>
      <w:pStyle w:val="Header"/>
      <w:jc w:val="center"/>
      <w:rPr>
        <w:sz w:val="20"/>
        <w:szCs w:val="20"/>
      </w:rPr>
    </w:pPr>
    <w:r w:rsidRPr="003B1E7B">
      <w:rPr>
        <w:sz w:val="20"/>
        <w:szCs w:val="20"/>
      </w:rPr>
      <w:t>Child and Adult Care Food Program</w:t>
    </w:r>
  </w:p>
  <w:p w:rsidR="00050CEF" w:rsidRPr="00050CEF" w:rsidRDefault="00050CEF" w:rsidP="00F637DF">
    <w:pPr>
      <w:pStyle w:val="Header"/>
      <w:jc w:val="center"/>
      <w:rPr>
        <w:b/>
      </w:rPr>
    </w:pPr>
    <w:r w:rsidRPr="00050CEF">
      <w:rPr>
        <w:b/>
      </w:rPr>
      <w:t>Provision of Breastmilk or Infant Formula and Solid</w:t>
    </w:r>
    <w:r w:rsidR="00FA7BF4">
      <w:rPr>
        <w:b/>
      </w:rPr>
      <w:t xml:space="preserve"> Foods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4DFA"/>
    <w:multiLevelType w:val="hybridMultilevel"/>
    <w:tmpl w:val="7CBA8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a18gyJsUcm5cD/PGIv8GoXg6T1UapDuL2eyWT0mFiLH3TX00oTByJV0KjrIvtDdZTNP5lY3NZHpm8lVyLdJkdw==" w:salt="0gigMVyqoKyvTtszfmSx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DF"/>
    <w:rsid w:val="000000DC"/>
    <w:rsid w:val="00002055"/>
    <w:rsid w:val="00010D02"/>
    <w:rsid w:val="00050CEF"/>
    <w:rsid w:val="000A1EB2"/>
    <w:rsid w:val="000A3A4C"/>
    <w:rsid w:val="000A6D8C"/>
    <w:rsid w:val="000B1EBD"/>
    <w:rsid w:val="000E6DC9"/>
    <w:rsid w:val="00124CCC"/>
    <w:rsid w:val="00162184"/>
    <w:rsid w:val="00170FCD"/>
    <w:rsid w:val="001D4F92"/>
    <w:rsid w:val="00230D4F"/>
    <w:rsid w:val="00233DBE"/>
    <w:rsid w:val="00277B7B"/>
    <w:rsid w:val="002C5449"/>
    <w:rsid w:val="002E2C36"/>
    <w:rsid w:val="0034015B"/>
    <w:rsid w:val="00393723"/>
    <w:rsid w:val="003B1E7B"/>
    <w:rsid w:val="004217C5"/>
    <w:rsid w:val="00461BED"/>
    <w:rsid w:val="00533312"/>
    <w:rsid w:val="00571AA8"/>
    <w:rsid w:val="005F1C77"/>
    <w:rsid w:val="00622723"/>
    <w:rsid w:val="00642306"/>
    <w:rsid w:val="00642482"/>
    <w:rsid w:val="006471AC"/>
    <w:rsid w:val="006B06B2"/>
    <w:rsid w:val="00705E6D"/>
    <w:rsid w:val="007542E0"/>
    <w:rsid w:val="00762F4D"/>
    <w:rsid w:val="0076472D"/>
    <w:rsid w:val="00776E11"/>
    <w:rsid w:val="00795AAA"/>
    <w:rsid w:val="007F75B6"/>
    <w:rsid w:val="00846C81"/>
    <w:rsid w:val="00876FD5"/>
    <w:rsid w:val="00890267"/>
    <w:rsid w:val="009B704C"/>
    <w:rsid w:val="009D2A45"/>
    <w:rsid w:val="00A81E0A"/>
    <w:rsid w:val="00AE2854"/>
    <w:rsid w:val="00B56C7C"/>
    <w:rsid w:val="00B818CE"/>
    <w:rsid w:val="00B95AFF"/>
    <w:rsid w:val="00C716F5"/>
    <w:rsid w:val="00C74A51"/>
    <w:rsid w:val="00C93E91"/>
    <w:rsid w:val="00CB209D"/>
    <w:rsid w:val="00CD7DFB"/>
    <w:rsid w:val="00CE6DAF"/>
    <w:rsid w:val="00CF6427"/>
    <w:rsid w:val="00D64D8D"/>
    <w:rsid w:val="00D7701C"/>
    <w:rsid w:val="00E14E9F"/>
    <w:rsid w:val="00E35AB2"/>
    <w:rsid w:val="00E47968"/>
    <w:rsid w:val="00E67494"/>
    <w:rsid w:val="00ED6ECF"/>
    <w:rsid w:val="00F37EB9"/>
    <w:rsid w:val="00F43E49"/>
    <w:rsid w:val="00F43EA5"/>
    <w:rsid w:val="00F43FF0"/>
    <w:rsid w:val="00F637DF"/>
    <w:rsid w:val="00F84E79"/>
    <w:rsid w:val="00FA0BB9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1F867-6FB6-49F3-A797-D3E2CA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DF"/>
  </w:style>
  <w:style w:type="paragraph" w:styleId="Footer">
    <w:name w:val="footer"/>
    <w:basedOn w:val="Normal"/>
    <w:link w:val="FooterChar"/>
    <w:uiPriority w:val="99"/>
    <w:unhideWhenUsed/>
    <w:rsid w:val="00F6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DF"/>
  </w:style>
  <w:style w:type="table" w:styleId="TableGrid">
    <w:name w:val="Table Grid"/>
    <w:basedOn w:val="TableNormal"/>
    <w:uiPriority w:val="39"/>
    <w:rsid w:val="00FA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8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85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76E1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2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ipmil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Chiara F</dc:creator>
  <cp:keywords/>
  <dc:description/>
  <cp:lastModifiedBy>LainezRubi, Karen M</cp:lastModifiedBy>
  <cp:revision>2</cp:revision>
  <cp:lastPrinted>2017-06-28T17:24:00Z</cp:lastPrinted>
  <dcterms:created xsi:type="dcterms:W3CDTF">2017-06-28T17:25:00Z</dcterms:created>
  <dcterms:modified xsi:type="dcterms:W3CDTF">2017-06-28T17:25:00Z</dcterms:modified>
</cp:coreProperties>
</file>